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E107" w14:textId="4B1C6260" w:rsidR="00A8459F" w:rsidRDefault="00A8459F" w:rsidP="00A845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bg-BG"/>
          <w14:ligatures w14:val="none"/>
        </w:rPr>
      </w:pPr>
      <w:r w:rsidRPr="005928B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5B3F7" wp14:editId="7DF3650D">
                <wp:simplePos x="0" y="0"/>
                <wp:positionH relativeFrom="margin">
                  <wp:posOffset>2120900</wp:posOffset>
                </wp:positionH>
                <wp:positionV relativeFrom="paragraph">
                  <wp:posOffset>8890</wp:posOffset>
                </wp:positionV>
                <wp:extent cx="3962400" cy="1089025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F890" w14:textId="77777777" w:rsidR="00A8459F" w:rsidRPr="00FE1E7F" w:rsidRDefault="00A8459F" w:rsidP="00A8459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E1E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3D847D4F" w14:textId="77777777" w:rsidR="00A8459F" w:rsidRPr="00556224" w:rsidRDefault="00A8459F" w:rsidP="00A8459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1EC8271A" w14:textId="11F67255" w:rsidR="00A8459F" w:rsidRDefault="00A8459F" w:rsidP="00A8459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bg-BG"/>
                                <w14:ligatures w14:val="none"/>
                              </w:rPr>
                              <w:t xml:space="preserve">по чл. 59, ал. 2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Наредба № 12 от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3B9577FD" w14:textId="77777777" w:rsidR="00FE1E7F" w:rsidRDefault="00A8459F" w:rsidP="00A8459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proofErr w:type="spellStart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медиаторите</w:t>
                            </w:r>
                            <w:proofErr w:type="spellEnd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процедурите в съдебните центрове </w:t>
                            </w:r>
                          </w:p>
                          <w:p w14:paraId="7F90DD65" w14:textId="70290172" w:rsidR="00A8459F" w:rsidRPr="00632106" w:rsidRDefault="00A8459F" w:rsidP="00A8459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B3F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67pt;margin-top:.7pt;width:312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D7QgIAAC8EAAAOAAAAZHJzL2Uyb0RvYy54bWysU82O0zAQviPxDpbvNGlod7dR09XSpQhp&#10;+ZEWHsBxnMbC8QTbbVJu8Cg8AtJeQFpeIftGjJ1ut8ANkYM1k/F8M/PN5/l5VyuyFcZK0Bkdj2JK&#10;hOZQSL3O6Pt3qydnlFjHdMEUaJHRnbD0fPH40bxtUpFABaoQhiCItmnbZLRyrkmjyPJK1MyOoBEa&#10;gyWYmjl0zToqDGsRvVZREscnUQumaAxwYS3+vRyCdBHwy1Jw96YsrXBEZRR7c+E04cz9GS3mLF0b&#10;1lSS79tg/9BFzaTGogeoS+YY2Rj5F1QtuQELpRtxqCMoS8lFmAGnGcd/THNdsUaEWZAc2xxosv8P&#10;lr/evjVEFhlNxqeUaFbjkvqv/U3//e7z3Zf+tv/W35L+Jxo/+huSeMLaxqaYd91gpuueQYeLD8Pb&#10;5gr4B0s0LCum1+LCGGgrwQpseOwzo6PUAcd6kLx9BQXWZRsHAagrTe3ZRH4IouPidodlic4Rjj+f&#10;zk6SSYwhjrFxfDaLk2mowdL79MZY90JATbyRUYNqCPBse2Wdb4el91d8NQtKFiupVHDMOl8qQ7YM&#10;lbMK3x79t2tKkzajsynW9lkafH4QVS0dKlvJOqNnsf98Oks9Hc91EWzHpBps7ETpPT+ekoEc1+Ud&#10;XvSk5VDskCkDg4LxxaFRgflESYvqzaj9uGFGUKJeamR7Np5MvNyDM5meJuiY40h+HGGaI1RGHSWD&#10;uXThiQwTXeBWShn4euhk3yuqMtC4f0Fe9sd+uPXwzhe/AAAA//8DAFBLAwQUAAYACAAAACEA0ecH&#10;Q9wAAAAJAQAADwAAAGRycy9kb3ducmV2LnhtbEyP0U6DQBBF3038h82Y+GLsYktLQZZGTTS+tvYD&#10;BpgCkZ0l7LbQv3d80seTO7lzbr6bba8uNPrOsYGnRQSKuHJ1x42B49f74xaUD8g19o7JwJU87Irb&#10;mxyz2k28p8shNEpK2GdooA1hyLT2VUsW/cINxJKd3GgxCI6NrkecpNz2ehlFG22xY/nQ4kBvLVXf&#10;h7M1cPqcHtbpVH6EY7KPN6/YJaW7GnN/N788gwo0h79j+NUXdSjEqXRnrr3qDaxWsWwJEsSgJE/X&#10;W+FSOFmmoItc/19Q/AAAAP//AwBQSwECLQAUAAYACAAAACEAtoM4kv4AAADhAQAAEwAAAAAAAAAA&#10;AAAAAAAAAAAAW0NvbnRlbnRfVHlwZXNdLnhtbFBLAQItABQABgAIAAAAIQA4/SH/1gAAAJQBAAAL&#10;AAAAAAAAAAAAAAAAAC8BAABfcmVscy8ucmVsc1BLAQItABQABgAIAAAAIQCdtvD7QgIAAC8EAAAO&#10;AAAAAAAAAAAAAAAAAC4CAABkcnMvZTJvRG9jLnhtbFBLAQItABQABgAIAAAAIQDR5wdD3AAAAAkB&#10;AAAPAAAAAAAAAAAAAAAAAJwEAABkcnMvZG93bnJldi54bWxQSwUGAAAAAAQABADzAAAApQUAAAAA&#10;" stroked="f">
                <v:textbox>
                  <w:txbxContent>
                    <w:p w14:paraId="2E98F890" w14:textId="77777777" w:rsidR="00A8459F" w:rsidRPr="00FE1E7F" w:rsidRDefault="00A8459F" w:rsidP="00A8459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E1E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ЗАЯВЛЕНИЕ</w:t>
                      </w:r>
                    </w:p>
                    <w:p w14:paraId="3D847D4F" w14:textId="77777777" w:rsidR="00A8459F" w:rsidRPr="00556224" w:rsidRDefault="00A8459F" w:rsidP="00A8459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1EC8271A" w14:textId="11F67255" w:rsidR="00A8459F" w:rsidRDefault="00A8459F" w:rsidP="00A8459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bg-BG"/>
                          <w14:ligatures w14:val="none"/>
                        </w:rPr>
                        <w:t xml:space="preserve">по чл. 59, ал. 2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Наредба № 12 от 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3B9577FD" w14:textId="77777777" w:rsidR="00FE1E7F" w:rsidRDefault="00A8459F" w:rsidP="00A8459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</w:t>
                      </w:r>
                      <w:proofErr w:type="spellStart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медиаторите</w:t>
                      </w:r>
                      <w:proofErr w:type="spellEnd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процедурите в съдебните центрове </w:t>
                      </w:r>
                    </w:p>
                    <w:p w14:paraId="7F90DD65" w14:textId="70290172" w:rsidR="00A8459F" w:rsidRPr="00632106" w:rsidRDefault="00A8459F" w:rsidP="00A8459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48B19364" wp14:editId="5F702DE1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A50A" w14:textId="77777777" w:rsidR="00FE1E7F" w:rsidRDefault="00FE1E7F" w:rsidP="00FE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D013C76" w14:textId="77777777" w:rsidR="00FE1E7F" w:rsidRPr="00FE1E7F" w:rsidRDefault="00FE1E7F" w:rsidP="00FE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FE1E7F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FE1E7F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попълва се от страните по висящ съдебен спор, когато процедурата по медиация в съдебен център започва по тяхна инициатива и се изпраща/предава на координатора на съдебния център по медиация</w:t>
      </w:r>
      <w:r w:rsidRPr="00FE1E7F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3591ABEF" w14:textId="77777777" w:rsidR="001431AD" w:rsidRDefault="001431AD" w:rsidP="0014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51600792" w14:textId="77777777" w:rsidR="00F16B8A" w:rsidRDefault="00F16B8A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1D42FBC" w14:textId="52A0AB7F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 Петя Иларионова - координатор на Съдебен център за медиация към Окръжен съд</w:t>
      </w:r>
      <w:r w:rsidR="00A444A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Ловеч</w:t>
      </w:r>
    </w:p>
    <w:p w14:paraId="243822F4" w14:textId="337567AB" w:rsidR="007B1131" w:rsidRPr="007B1131" w:rsidRDefault="00710D9B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……………….</w:t>
      </w:r>
      <w:r w:rsidR="007B1131"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</w:t>
      </w:r>
    </w:p>
    <w:p w14:paraId="18A1B473" w14:textId="011944F0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(изписва се номер</w:t>
      </w:r>
      <w:r w:rsidR="00497904"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ът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на делото и съд</w:t>
      </w:r>
      <w:r w:rsidR="00497904"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ът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 който е препратил страните към информационна среща за медиация)</w:t>
      </w:r>
    </w:p>
    <w:p w14:paraId="49436D39" w14:textId="268ACF01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да участваме в процедура по медиация.</w:t>
      </w:r>
    </w:p>
    <w:p w14:paraId="6A9D50EF" w14:textId="1131C2E9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Постигнали сме съгласие меди</w:t>
      </w:r>
      <w:r w:rsidR="003864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ацията да се проведе от </w:t>
      </w:r>
      <w:proofErr w:type="spellStart"/>
      <w:r w:rsidR="003864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медиатора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72846E8A" w14:textId="13F1DDE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……………………………………………………………………………………………….</w:t>
      </w:r>
    </w:p>
    <w:p w14:paraId="3EBE5A51" w14:textId="2EA43D04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имената на избрания от страните медиатор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04C313F5" w14:textId="77777777" w:rsidR="00D26591" w:rsidRDefault="00D2659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A68F7D6" w14:textId="4C084439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Не възразяваме </w:t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</w:t>
      </w:r>
      <w:r w:rsidR="003864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ът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който ще проведе медиацията</w:t>
      </w:r>
      <w:r w:rsidR="00C57E9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определен от координатора на съдебния център </w:t>
      </w:r>
      <w:r w:rsidRPr="00710D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bookmarkStart w:id="0" w:name="_Hlk210836483"/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вярното се огражда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  <w:bookmarkEnd w:id="0"/>
    </w:p>
    <w:p w14:paraId="449AE153" w14:textId="77777777" w:rsidR="00D26591" w:rsidRDefault="00D2659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2D1D2E" w14:textId="4FC29BD2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Желаем медиацията да се проведе чрез видеоконферентна връзка </w:t>
      </w:r>
      <w:r w:rsidRPr="00710D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вярното се огражда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742E201C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6B83D876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3C140F9E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8A7F7D6" w14:textId="77777777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 на ищеца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0EDBCBF9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212CD345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B1C04D" w14:textId="77777777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</w:t>
      </w:r>
      <w:bookmarkStart w:id="1" w:name="_GoBack"/>
      <w:bookmarkEnd w:id="1"/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чва се, ако страната има електронен адрес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2892D779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256AAD9" w14:textId="77777777" w:rsidR="003864C8" w:rsidRDefault="003864C8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712B39B0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lastRenderedPageBreak/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22510E79" w14:textId="1F78B0DC" w:rsidR="007B1131" w:rsidRPr="00497904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49790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посочват се имената на адвоката, избран да представлява страната по делото</w:t>
      </w:r>
      <w:r w:rsidRPr="00497904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1AA5036A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</w:p>
    <w:p w14:paraId="4780A99D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1335CDA8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21F6367" w14:textId="77777777" w:rsidR="007B1131" w:rsidRPr="007B1131" w:rsidRDefault="007B1131" w:rsidP="00F16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Ответник</w:t>
      </w: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593510D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3D36783" w14:textId="47443A2D" w:rsidR="007B1131" w:rsidRPr="00F16B8A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F16B8A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 на ответник</w:t>
      </w:r>
      <w:r w:rsidR="00405F2F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а</w:t>
      </w:r>
      <w:r w:rsidRPr="00F16B8A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4036E5E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151EBC8A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5733CA01" w14:textId="59E1BE1D" w:rsidR="007B1131" w:rsidRPr="00F16B8A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 се</w:t>
      </w:r>
      <w:r w:rsidR="008939B7"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</w:t>
      </w: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ако страна има електронен адрес</w:t>
      </w:r>
      <w:r w:rsidRPr="00F16B8A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)</w:t>
      </w:r>
    </w:p>
    <w:p w14:paraId="61E53ABF" w14:textId="77777777" w:rsidR="003864C8" w:rsidRDefault="003864C8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78D97A5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4A36CCEB" w14:textId="207630F1" w:rsidR="007B1131" w:rsidRPr="00F16B8A" w:rsidRDefault="007B1131" w:rsidP="00F16B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F16B8A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(посочват се имената на адвоката, избран да представлява страната по делото)</w:t>
      </w:r>
    </w:p>
    <w:p w14:paraId="33603C7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……………………………………………………………………………….</w:t>
      </w:r>
    </w:p>
    <w:p w14:paraId="0DFDA7E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571F4BF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B23704" w14:textId="77777777" w:rsidR="007B1131" w:rsidRPr="00D2659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Дават ли страните съгласие медиаторите да се запознаят с материалите по делото 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</w:t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избраният отговор се огражда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 xml:space="preserve">): </w:t>
      </w:r>
    </w:p>
    <w:p w14:paraId="5DF5910F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AC8E9" w14:textId="6E1B3F6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</w:p>
    <w:p w14:paraId="6E8A7207" w14:textId="19197C0D" w:rsidR="007B1131" w:rsidRPr="00D2659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(вярното се огражда)</w:t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ab/>
      </w:r>
      <w:r w:rsidRPr="00D26591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(вярното се огражда)</w:t>
      </w:r>
    </w:p>
    <w:p w14:paraId="0F79E225" w14:textId="2983DA65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51E5690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спора:……………………………………………………………………………..</w:t>
      </w:r>
    </w:p>
    <w:p w14:paraId="68FB053C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04CAE2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 спора:…………………………………………………………………….</w:t>
      </w:r>
    </w:p>
    <w:p w14:paraId="2FE7EB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F4D53E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049816F4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1A18062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 спора:………………………………………………………………</w:t>
      </w:r>
    </w:p>
    <w:p w14:paraId="26B1ACB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3B9D15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32B1159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Дата на следващо съдебно заседание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23972E6B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страните:…………………………………………………………</w:t>
      </w:r>
    </w:p>
    <w:p w14:paraId="6A473EA3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3ADFC9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друга допълнителна информация, специфики по делото и др.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4FA8036D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</w:t>
      </w:r>
    </w:p>
    <w:p w14:paraId="7B984B87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967F9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54A8AB86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65C92951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42E901" w14:textId="1AF8C3E7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</w:t>
      </w:r>
    </w:p>
    <w:p w14:paraId="2B656BF8" w14:textId="77777777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Гр. Ловеч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Ищец:</w:t>
      </w:r>
    </w:p>
    <w:p w14:paraId="2EF1D0BD" w14:textId="6CEBE5E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E1A26D" w14:textId="68CDF00F" w:rsid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42DCAE6" w14:textId="4F90B846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5D1EECA" w14:textId="1845375D" w:rsidR="007B1131" w:rsidRPr="007B1131" w:rsidRDefault="007B1131" w:rsidP="007B113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</w:t>
      </w:r>
    </w:p>
    <w:sectPr w:rsidR="007B1131" w:rsidRPr="007B1131" w:rsidSect="003864C8">
      <w:footerReference w:type="even" r:id="rId7"/>
      <w:footerReference w:type="default" r:id="rId8"/>
      <w:pgSz w:w="11906" w:h="16838"/>
      <w:pgMar w:top="170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E230" w14:textId="77777777" w:rsidR="00C003BA" w:rsidRDefault="00C003BA" w:rsidP="007F10DE">
      <w:pPr>
        <w:spacing w:after="0" w:line="240" w:lineRule="auto"/>
      </w:pPr>
      <w:r>
        <w:separator/>
      </w:r>
    </w:p>
  </w:endnote>
  <w:endnote w:type="continuationSeparator" w:id="0">
    <w:p w14:paraId="185FC225" w14:textId="77777777" w:rsidR="00C003BA" w:rsidRDefault="00C003BA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A24A" w14:textId="77777777" w:rsidR="00445B15" w:rsidRDefault="00445B15" w:rsidP="00445B15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342E" w14:textId="7D1E4F77" w:rsidR="001128E8" w:rsidRDefault="00497904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Съдебен център по медиация към </w:t>
    </w:r>
    <w:r w:rsidR="007F10DE" w:rsidRPr="007F10DE">
      <w:rPr>
        <w:rFonts w:ascii="Times New Roman" w:hAnsi="Times New Roman" w:cs="Times New Roman"/>
        <w:bCs/>
        <w:sz w:val="20"/>
        <w:szCs w:val="20"/>
      </w:rPr>
      <w:t>Окръжен съд</w:t>
    </w:r>
    <w:r>
      <w:rPr>
        <w:rFonts w:ascii="Times New Roman" w:hAnsi="Times New Roman" w:cs="Times New Roman"/>
        <w:bCs/>
        <w:sz w:val="20"/>
        <w:szCs w:val="20"/>
      </w:rPr>
      <w:t xml:space="preserve"> – </w:t>
    </w:r>
    <w:r w:rsidR="001128E8">
      <w:rPr>
        <w:rFonts w:ascii="Times New Roman" w:hAnsi="Times New Roman" w:cs="Times New Roman"/>
        <w:bCs/>
        <w:sz w:val="20"/>
        <w:szCs w:val="20"/>
      </w:rPr>
      <w:t xml:space="preserve">Ловеч, </w:t>
    </w:r>
  </w:p>
  <w:p w14:paraId="4FC6549A" w14:textId="365C29ED" w:rsidR="007F10DE" w:rsidRPr="007F10DE" w:rsidRDefault="001128E8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="007F10DE"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DA4FC71" w14:textId="621F535B" w:rsidR="00445B15" w:rsidRDefault="00497904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К</w:t>
    </w:r>
    <w:r w:rsidR="007F10DE" w:rsidRPr="007F10DE">
      <w:rPr>
        <w:rFonts w:ascii="Times New Roman" w:hAnsi="Times New Roman" w:cs="Times New Roman"/>
        <w:bCs/>
        <w:sz w:val="20"/>
        <w:szCs w:val="20"/>
      </w:rPr>
      <w:t xml:space="preserve">оординатор: </w:t>
    </w:r>
    <w:r w:rsidR="001128E8"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58DB9111" w14:textId="0381F632" w:rsidR="007F10DE" w:rsidRDefault="007F10DE" w:rsidP="00F40457">
    <w:pPr>
      <w:pStyle w:val="a5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="001128E8" w:rsidRPr="001128E8">
      <w:rPr>
        <w:rFonts w:ascii="Times New Roman" w:hAnsi="Times New Roman" w:cs="Times New Roman"/>
        <w:bCs/>
        <w:sz w:val="20"/>
        <w:szCs w:val="20"/>
      </w:rPr>
      <w:t>.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proofErr w:type="spellStart"/>
    <w:r w:rsidR="0086218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86218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86218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86218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862189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517D4" w14:textId="77777777" w:rsidR="00C003BA" w:rsidRDefault="00C003BA" w:rsidP="007F10DE">
      <w:pPr>
        <w:spacing w:after="0" w:line="240" w:lineRule="auto"/>
      </w:pPr>
      <w:r>
        <w:separator/>
      </w:r>
    </w:p>
  </w:footnote>
  <w:footnote w:type="continuationSeparator" w:id="0">
    <w:p w14:paraId="37E27890" w14:textId="77777777" w:rsidR="00C003BA" w:rsidRDefault="00C003BA" w:rsidP="007F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18A"/>
    <w:rsid w:val="001128E8"/>
    <w:rsid w:val="00135D0B"/>
    <w:rsid w:val="0013647C"/>
    <w:rsid w:val="001368E2"/>
    <w:rsid w:val="001431AD"/>
    <w:rsid w:val="001D44CB"/>
    <w:rsid w:val="002124CB"/>
    <w:rsid w:val="00241B57"/>
    <w:rsid w:val="003623E2"/>
    <w:rsid w:val="003864C8"/>
    <w:rsid w:val="00405F2F"/>
    <w:rsid w:val="00445B15"/>
    <w:rsid w:val="00497904"/>
    <w:rsid w:val="005C3A68"/>
    <w:rsid w:val="00710D9B"/>
    <w:rsid w:val="00737CF4"/>
    <w:rsid w:val="007B1131"/>
    <w:rsid w:val="007D6CAC"/>
    <w:rsid w:val="007F10DE"/>
    <w:rsid w:val="00807A5D"/>
    <w:rsid w:val="0081217D"/>
    <w:rsid w:val="00862189"/>
    <w:rsid w:val="00871C2B"/>
    <w:rsid w:val="008939B7"/>
    <w:rsid w:val="008A0184"/>
    <w:rsid w:val="008C35A0"/>
    <w:rsid w:val="0090545B"/>
    <w:rsid w:val="00911CCA"/>
    <w:rsid w:val="00994ED8"/>
    <w:rsid w:val="00A444A3"/>
    <w:rsid w:val="00A8459F"/>
    <w:rsid w:val="00A87AEE"/>
    <w:rsid w:val="00B44C73"/>
    <w:rsid w:val="00B8611C"/>
    <w:rsid w:val="00C003BA"/>
    <w:rsid w:val="00C54DFF"/>
    <w:rsid w:val="00C57E90"/>
    <w:rsid w:val="00CA4407"/>
    <w:rsid w:val="00CC57F8"/>
    <w:rsid w:val="00D26591"/>
    <w:rsid w:val="00D34C20"/>
    <w:rsid w:val="00D62C7E"/>
    <w:rsid w:val="00DA3819"/>
    <w:rsid w:val="00E52411"/>
    <w:rsid w:val="00E91264"/>
    <w:rsid w:val="00E95C84"/>
    <w:rsid w:val="00F135A1"/>
    <w:rsid w:val="00F16B8A"/>
    <w:rsid w:val="00F210F0"/>
    <w:rsid w:val="00F40457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2026-01-12T12:38:00Z</dcterms:created>
  <dcterms:modified xsi:type="dcterms:W3CDTF">2026-01-12T12:38:00Z</dcterms:modified>
</cp:coreProperties>
</file>